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C7" w:rsidRPr="005E4EC7" w:rsidRDefault="00BB7C1A" w:rsidP="005E4EC7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03030"/>
          <w:kern w:val="36"/>
          <w:sz w:val="24"/>
          <w:szCs w:val="24"/>
          <w:lang w:eastAsia="ru-RU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b/>
          <w:bCs/>
          <w:color w:val="303030"/>
          <w:kern w:val="36"/>
          <w:sz w:val="24"/>
          <w:szCs w:val="24"/>
          <w:lang w:eastAsia="ru-RU"/>
        </w:rPr>
        <w:t xml:space="preserve"> </w:t>
      </w:r>
      <w:r w:rsidR="005E4EC7" w:rsidRPr="005E4EC7">
        <w:rPr>
          <w:rFonts w:ascii="Times New Roman" w:eastAsia="Times New Roman" w:hAnsi="Times New Roman" w:cs="Times New Roman"/>
          <w:b/>
          <w:bCs/>
          <w:color w:val="303030"/>
          <w:kern w:val="36"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bCs/>
          <w:color w:val="303030"/>
          <w:kern w:val="36"/>
          <w:sz w:val="24"/>
          <w:szCs w:val="24"/>
          <w:lang w:eastAsia="ru-RU"/>
        </w:rPr>
        <w:t>а</w:t>
      </w:r>
      <w:bookmarkStart w:id="0" w:name="_GoBack"/>
      <w:bookmarkEnd w:id="0"/>
    </w:p>
    <w:p w:rsidR="005E4EC7" w:rsidRPr="005E4EC7" w:rsidRDefault="005E4EC7" w:rsidP="005E4EC7">
      <w:pPr>
        <w:spacing w:after="150" w:line="6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5E4E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Что такое </w:t>
      </w:r>
      <w:proofErr w:type="spellStart"/>
      <w:r w:rsidRPr="005E4E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профстандарт</w:t>
      </w:r>
      <w:proofErr w:type="spellEnd"/>
      <w:r w:rsidRPr="005E4E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педагога?</w:t>
      </w:r>
    </w:p>
    <w:p w:rsidR="005E4EC7" w:rsidRPr="005E4EC7" w:rsidRDefault="005E4EC7" w:rsidP="005E4EC7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Профессиональный стандарт педагога — основополагающий документ, содержащий совокупность личностных и профессиональных компетенций учителя. На основе нормативного акта будет проводиться аттестация педагогов с присвоением квалификационной категории. Также его нормы будут учитываться при приеме на работу в образовательные организации, во время создания должностных инструкций и при формировании норм оплаты труда.</w:t>
      </w:r>
    </w:p>
    <w:p w:rsidR="005E4EC7" w:rsidRPr="005E4EC7" w:rsidRDefault="005E4EC7" w:rsidP="005E4EC7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Профстандарт</w:t>
      </w:r>
      <w:proofErr w:type="spellEnd"/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детализирует конкретные знания и умения, которыми нужно владеть педагогическому работнику, а также подробно описывает его трудовые действия. Они разделены по модулям, соответствующим различным предметным областям.</w:t>
      </w:r>
    </w:p>
    <w:p w:rsidR="005E4EC7" w:rsidRPr="005E4EC7" w:rsidRDefault="005E4EC7" w:rsidP="005E4EC7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4EC7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ru-RU"/>
        </w:rPr>
        <w:drawing>
          <wp:inline distT="0" distB="0" distL="0" distR="0" wp14:anchorId="0397890E" wp14:editId="67719515">
            <wp:extent cx="5619750" cy="3746500"/>
            <wp:effectExtent l="0" t="0" r="0" b="6350"/>
            <wp:docPr id="4" name="Рисунок 4" descr="Уч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ител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C7" w:rsidRPr="005E4EC7" w:rsidRDefault="005E4EC7" w:rsidP="005E4EC7">
      <w:pPr>
        <w:spacing w:after="150" w:line="6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5E4E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Структура профстандарта для педагогов в 2017 году</w:t>
      </w:r>
    </w:p>
    <w:p w:rsidR="005E4EC7" w:rsidRPr="005E4EC7" w:rsidRDefault="005E4EC7" w:rsidP="005E4EC7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За основу профстандарта взята система педагогической деятельности, включающая обучение, воспитание и развитие. Первые два раздела вполне понятно и объективно отражают требования к учителю, который на высоком уровне должен знать свой </w:t>
      </w:r>
      <w:proofErr w:type="gramStart"/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предмет</w:t>
      </w:r>
      <w:proofErr w:type="gramEnd"/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обязан владеть методическими техниками и приемами для того, чтобы донести его содержание до каждого ученика.</w:t>
      </w:r>
    </w:p>
    <w:p w:rsidR="005E4EC7" w:rsidRPr="005E4EC7" w:rsidRDefault="005E4EC7" w:rsidP="005E4EC7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4EC7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ru-RU"/>
        </w:rPr>
        <w:lastRenderedPageBreak/>
        <w:drawing>
          <wp:inline distT="0" distB="0" distL="0" distR="0" wp14:anchorId="0B712CE9" wp14:editId="0FD497CD">
            <wp:extent cx="5068334" cy="3371850"/>
            <wp:effectExtent l="0" t="0" r="0" b="0"/>
            <wp:docPr id="3" name="Рисунок 3" descr="Преподав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подавател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334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C7" w:rsidRPr="005E4EC7" w:rsidRDefault="005E4EC7" w:rsidP="005E4EC7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Более сложным для понимания профессиональным педагогическим сообществом </w:t>
      </w:r>
      <w:proofErr w:type="gramStart"/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выглядит раздел развитие</w:t>
      </w:r>
      <w:proofErr w:type="gramEnd"/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ставящий педагога в ситуацию, когда вместе с узкими специалистами — логопедом, школьным психологом он должен выявлять и решать возникшие проблемы учащихся, круг которых очень широк. Ситуацию осложняют суровые реалии, связанные с массовым сокращением школьных врачей, психологов, дефектологов по причине оптимизации штатного расписания с целью изыскания дополнительных сре</w:t>
      </w:r>
      <w:proofErr w:type="gramStart"/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дств дл</w:t>
      </w:r>
      <w:proofErr w:type="gramEnd"/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 увеличения зарплат учителей.</w:t>
      </w:r>
    </w:p>
    <w:p w:rsidR="005E4EC7" w:rsidRPr="005E4EC7" w:rsidRDefault="005E4EC7" w:rsidP="005E4EC7">
      <w:pPr>
        <w:spacing w:after="150" w:line="6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5E4E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Для чего нужен профессиональный стандарт педагога?</w:t>
      </w:r>
    </w:p>
    <w:p w:rsidR="005E4EC7" w:rsidRPr="005E4EC7" w:rsidRDefault="005E4EC7" w:rsidP="005E4EC7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Авторы документа надеются, что он сумеет повысить интерес и увеличить ответственность учителей за результаты педагогической деятельности. Изменятся принципы обучения и переподготовки кадров для приведения данной процедуры в соответствии с требованиями профстандарта. </w:t>
      </w:r>
      <w:proofErr w:type="spellStart"/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Профстандарты</w:t>
      </w:r>
      <w:proofErr w:type="spellEnd"/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 2017 года будут применяться в качестве:</w:t>
      </w:r>
    </w:p>
    <w:p w:rsidR="005E4EC7" w:rsidRPr="005E4EC7" w:rsidRDefault="005E4EC7" w:rsidP="005E4EC7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Независимого измерителя уровня квалификации педагогических работников.</w:t>
      </w:r>
    </w:p>
    <w:p w:rsidR="005E4EC7" w:rsidRPr="005E4EC7" w:rsidRDefault="005E4EC7" w:rsidP="005E4EC7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Средства реализации стратегии развития образовательной среды.</w:t>
      </w:r>
    </w:p>
    <w:p w:rsidR="005E4EC7" w:rsidRPr="005E4EC7" w:rsidRDefault="005E4EC7" w:rsidP="005E4EC7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Инструмента роста качества российского образования.</w:t>
      </w:r>
    </w:p>
    <w:p w:rsidR="005E4EC7" w:rsidRPr="005E4EC7" w:rsidRDefault="005E4EC7" w:rsidP="005E4EC7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Фундаментальной основы трудовых соглашений между руководством образовательного учреждения и педагогами.</w:t>
      </w:r>
    </w:p>
    <w:p w:rsidR="005E4EC7" w:rsidRPr="005E4EC7" w:rsidRDefault="005E4EC7" w:rsidP="005E4EC7">
      <w:pPr>
        <w:numPr>
          <w:ilvl w:val="0"/>
          <w:numId w:val="1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Механизма </w:t>
      </w:r>
      <w:proofErr w:type="spellStart"/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рекрутирования</w:t>
      </w:r>
      <w:proofErr w:type="spellEnd"/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педагогических кадров для работы в образовательных организациях.</w:t>
      </w:r>
    </w:p>
    <w:p w:rsidR="005E4EC7" w:rsidRPr="005E4EC7" w:rsidRDefault="005E4EC7" w:rsidP="005E4EC7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4EC7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ru-RU"/>
        </w:rPr>
        <w:lastRenderedPageBreak/>
        <w:drawing>
          <wp:inline distT="0" distB="0" distL="0" distR="0" wp14:anchorId="69D04CF1" wp14:editId="77249F9A">
            <wp:extent cx="5010150" cy="3221805"/>
            <wp:effectExtent l="0" t="0" r="0" b="0"/>
            <wp:docPr id="2" name="Рисунок 2" descr="Учитель на уро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читель на урок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22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C7" w:rsidRPr="005E4EC7" w:rsidRDefault="005E4EC7" w:rsidP="005E4EC7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Говоря об оценке результатов педагогического труда, министр подчеркнул, что она должна учитывать образовательные достижения обучающихся. Но неправильно опираться только на них. Каждый педагог работает в реальных социально-экономических условиях с детьми, имеющими свои психологические и интеллектуальные особенности. Для любого ребенка важен его конкретный результат в рамках движения по индивидуальной образовательной траектории. Грамотно и корректно дать оценку этим достижениям сможет лишь само педагогическое сообщество.</w:t>
      </w:r>
    </w:p>
    <w:p w:rsidR="005E4EC7" w:rsidRPr="005E4EC7" w:rsidRDefault="005E4EC7" w:rsidP="005E4EC7">
      <w:pPr>
        <w:spacing w:after="150" w:line="6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5E4E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Новые задачи современного педагога</w:t>
      </w:r>
    </w:p>
    <w:p w:rsidR="005E4EC7" w:rsidRPr="005E4EC7" w:rsidRDefault="005E4EC7" w:rsidP="005E4EC7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Профстандарты</w:t>
      </w:r>
      <w:proofErr w:type="spellEnd"/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вводят для педагогов и воспитателей пять видов квалификации. Каждый из них предъявляет особые требования к компетенции учителя, выдвигаемые на основе характера сложности и результативности решения поставленных задач.</w:t>
      </w:r>
    </w:p>
    <w:p w:rsidR="005E4EC7" w:rsidRPr="005E4EC7" w:rsidRDefault="005E4EC7" w:rsidP="005E4EC7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документе изложены десятки профессиональных компетенций, адресованных педагогическим кадрам. К примеру, для проведения полноценной воспитательной работы учитель обязан овладеть 18 умениями и навыками, а для полноценного развития ученика даже двадцатью. Сами разработчики называют этот перечень ориентиром, на основании которого учреждение образования планирует выстраивать собственную траекторию деятельности исходя из своих особенностей и поставленных задач. При этом педагогам отводится роль своеобразных социальных терапевтов, призванных диагностировать наличие психолого-педагогических проблем.</w:t>
      </w:r>
    </w:p>
    <w:p w:rsidR="005E4EC7" w:rsidRPr="005E4EC7" w:rsidRDefault="005E4EC7" w:rsidP="005E4EC7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Поэтому в </w:t>
      </w:r>
      <w:proofErr w:type="spellStart"/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профстандарте</w:t>
      </w:r>
      <w:proofErr w:type="spellEnd"/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уделяется пристальное внимание работе учителей по выполнению программ инклюзивного образования, а также поддержке одаренных и социально уязвимых обучающихся. Красной нитью проходит обладание </w:t>
      </w:r>
      <w:proofErr w:type="gramStart"/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ИКТ-компетентностью</w:t>
      </w:r>
      <w:proofErr w:type="gramEnd"/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которая дифференцируется на три уровня:</w:t>
      </w:r>
    </w:p>
    <w:p w:rsidR="005E4EC7" w:rsidRPr="005E4EC7" w:rsidRDefault="005E4EC7" w:rsidP="005E4EC7">
      <w:pPr>
        <w:numPr>
          <w:ilvl w:val="0"/>
          <w:numId w:val="2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Общепользовательская.</w:t>
      </w:r>
    </w:p>
    <w:p w:rsidR="005E4EC7" w:rsidRPr="005E4EC7" w:rsidRDefault="005E4EC7" w:rsidP="005E4EC7">
      <w:pPr>
        <w:numPr>
          <w:ilvl w:val="0"/>
          <w:numId w:val="2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Общепедагогическая.</w:t>
      </w:r>
    </w:p>
    <w:p w:rsidR="005E4EC7" w:rsidRPr="005E4EC7" w:rsidRDefault="005E4EC7" w:rsidP="005E4EC7">
      <w:pPr>
        <w:numPr>
          <w:ilvl w:val="0"/>
          <w:numId w:val="2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Предметно-педагогическая.</w:t>
      </w:r>
    </w:p>
    <w:p w:rsidR="005E4EC7" w:rsidRPr="005E4EC7" w:rsidRDefault="005E4EC7" w:rsidP="005E4EC7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Разработчики профессионального стандарта избавились от долго существовавшего технократического подхода в анализе результатов учителя. В нем прописан ряд положений, ориентированных на более гуманные критерии оценки, отражающие уровень профессиональной компетенции. </w:t>
      </w:r>
      <w:proofErr w:type="gramStart"/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Например, готовность к работе с детьми, имеющими различный уровень развития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  <w:r w:rsidRPr="005E4EC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или умение общаться с обучающимися на основе уважения их личности.</w:t>
      </w:r>
      <w:proofErr w:type="gramEnd"/>
    </w:p>
    <w:p w:rsidR="005E4EC7" w:rsidRPr="005E4EC7" w:rsidRDefault="005E4EC7" w:rsidP="005E4EC7">
      <w:pPr>
        <w:spacing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4EC7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ru-RU"/>
        </w:rPr>
        <w:drawing>
          <wp:inline distT="0" distB="0" distL="0" distR="0" wp14:anchorId="530BBFEB" wp14:editId="04CE86A5">
            <wp:extent cx="5233737" cy="3314700"/>
            <wp:effectExtent l="0" t="0" r="5080" b="0"/>
            <wp:docPr id="1" name="Рисунок 1" descr="Учитель за сто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читель за стол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737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0B" w:rsidRDefault="0058460B" w:rsidP="005E4EC7">
      <w:pPr>
        <w:jc w:val="both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:rsidR="005E4EC7" w:rsidRPr="005E4EC7" w:rsidRDefault="005E4EC7" w:rsidP="005E4EC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E4E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</w:t>
      </w:r>
      <w:r w:rsidRPr="005E4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E4E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</w:t>
      </w:r>
      <w:r w:rsidRPr="005E4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5E4EC7" w:rsidRPr="005E4EC7" w:rsidRDefault="005E4EC7" w:rsidP="005E4EC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4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Значит ли это, что с введением профстандарта начнется массовое увольнение в связи с профнепригодностью? Ведь очевидно, что лишь небольшая часть </w:t>
      </w:r>
      <w:r w:rsidR="00843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педагогов</w:t>
      </w:r>
      <w:r w:rsidRPr="005E4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обладае</w:t>
      </w:r>
      <w:r w:rsidR="00843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полным</w:t>
      </w:r>
      <w:r w:rsidRPr="005E4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набором умений и знаний, </w:t>
      </w:r>
      <w:r w:rsidR="00843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прописанных</w:t>
      </w:r>
      <w:r w:rsidRPr="005E4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5E4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профстандарте</w:t>
      </w:r>
      <w:proofErr w:type="spellEnd"/>
      <w:r w:rsidRPr="005E4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E4EC7" w:rsidRPr="005E4EC7" w:rsidRDefault="005E4EC7" w:rsidP="005E4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Такое понимание в корне не верно.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ориентир, на который должны опираться руководящие работники (директора, заведующие) при подборе педагогического коллектива. Весь коллектив в целом должен </w:t>
      </w:r>
      <w:r w:rsidR="00BB7C1A">
        <w:rPr>
          <w:rFonts w:ascii="Times New Roman" w:hAnsi="Times New Roman" w:cs="Times New Roman"/>
          <w:sz w:val="24"/>
          <w:szCs w:val="24"/>
        </w:rPr>
        <w:t>отвечать требованиям профессионального стандарта.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4EC7" w:rsidRPr="005E4EC7" w:rsidSect="005E4EC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7FAD"/>
    <w:multiLevelType w:val="multilevel"/>
    <w:tmpl w:val="D2DA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54CB4"/>
    <w:multiLevelType w:val="multilevel"/>
    <w:tmpl w:val="CA04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C7"/>
    <w:rsid w:val="0058460B"/>
    <w:rsid w:val="005E4EC7"/>
    <w:rsid w:val="0084388C"/>
    <w:rsid w:val="00BB7C1A"/>
    <w:rsid w:val="00F3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4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4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4EC7"/>
  </w:style>
  <w:style w:type="character" w:styleId="a4">
    <w:name w:val="Hyperlink"/>
    <w:basedOn w:val="a0"/>
    <w:uiPriority w:val="99"/>
    <w:semiHidden/>
    <w:unhideWhenUsed/>
    <w:rsid w:val="005E4E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4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4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4EC7"/>
  </w:style>
  <w:style w:type="character" w:styleId="a4">
    <w:name w:val="Hyperlink"/>
    <w:basedOn w:val="a0"/>
    <w:uiPriority w:val="99"/>
    <w:semiHidden/>
    <w:unhideWhenUsed/>
    <w:rsid w:val="005E4E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2017-02-27T10:27:00Z</dcterms:created>
  <dcterms:modified xsi:type="dcterms:W3CDTF">2017-02-28T12:07:00Z</dcterms:modified>
</cp:coreProperties>
</file>